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F0" w:rsidRPr="00C271F0" w:rsidRDefault="00C271F0" w:rsidP="00C271F0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271F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Перечень кодов ОКПД, к которым применяются обязательные требования </w:t>
      </w:r>
      <w:r w:rsidRPr="00C271F0">
        <w:rPr>
          <w:rFonts w:ascii="Times New Roman" w:hAnsi="Times New Roman" w:cs="Times New Roman"/>
          <w:b/>
          <w:sz w:val="24"/>
          <w:szCs w:val="24"/>
        </w:rPr>
        <w:t>в сфере государственного контроля (надзора) в области долевого строительства многоквартирных домов и (или) иных объектов недвижимости на территории Московской области</w:t>
      </w:r>
    </w:p>
    <w:p w:rsidR="00C271F0" w:rsidRPr="00C271F0" w:rsidRDefault="00C271F0" w:rsidP="00C271F0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1F0" w:rsidRDefault="00855F80" w:rsidP="00C271F0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="00C271F0">
          <w:rPr>
            <w:rFonts w:ascii="Times New Roman" w:hAnsi="Times New Roman" w:cs="Times New Roman"/>
            <w:b/>
            <w:sz w:val="24"/>
            <w:szCs w:val="24"/>
          </w:rPr>
          <w:br/>
          <w:t>Раздел</w:t>
        </w:r>
        <w:r w:rsidR="00C271F0" w:rsidRPr="00AB73D3">
          <w:rPr>
            <w:rFonts w:ascii="Times New Roman" w:hAnsi="Times New Roman" w:cs="Times New Roman"/>
            <w:b/>
            <w:sz w:val="24"/>
            <w:szCs w:val="24"/>
          </w:rPr>
          <w:t xml:space="preserve"> F, "ОК 034-2014 (КПЕС 2008). Общероссийский классификатор продукции по видам эко</w:t>
        </w:r>
        <w:r w:rsidR="00C271F0">
          <w:rPr>
            <w:rFonts w:ascii="Times New Roman" w:hAnsi="Times New Roman" w:cs="Times New Roman"/>
            <w:b/>
            <w:sz w:val="24"/>
            <w:szCs w:val="24"/>
          </w:rPr>
          <w:t>номической деятельности" (утв. п</w:t>
        </w:r>
        <w:r w:rsidR="00C271F0" w:rsidRPr="00AB73D3">
          <w:rPr>
            <w:rFonts w:ascii="Times New Roman" w:hAnsi="Times New Roman" w:cs="Times New Roman"/>
            <w:b/>
            <w:sz w:val="24"/>
            <w:szCs w:val="24"/>
          </w:rPr>
          <w:t xml:space="preserve">риказом </w:t>
        </w:r>
        <w:proofErr w:type="spellStart"/>
        <w:r w:rsidR="00C271F0" w:rsidRPr="00AB73D3">
          <w:rPr>
            <w:rFonts w:ascii="Times New Roman" w:hAnsi="Times New Roman" w:cs="Times New Roman"/>
            <w:b/>
            <w:sz w:val="24"/>
            <w:szCs w:val="24"/>
          </w:rPr>
          <w:t>Росстандарта</w:t>
        </w:r>
        <w:proofErr w:type="spellEnd"/>
        <w:r w:rsidR="00C271F0" w:rsidRPr="00AB73D3">
          <w:rPr>
            <w:rFonts w:ascii="Times New Roman" w:hAnsi="Times New Roman" w:cs="Times New Roman"/>
            <w:b/>
            <w:sz w:val="24"/>
            <w:szCs w:val="24"/>
          </w:rPr>
          <w:t xml:space="preserve"> от 31.01.2014 </w:t>
        </w:r>
        <w:r w:rsidR="00C271F0">
          <w:rPr>
            <w:rFonts w:ascii="Times New Roman" w:hAnsi="Times New Roman" w:cs="Times New Roman"/>
            <w:b/>
            <w:sz w:val="24"/>
            <w:szCs w:val="24"/>
          </w:rPr>
          <w:t>№</w:t>
        </w:r>
        <w:r w:rsidR="00C271F0" w:rsidRPr="00AB73D3">
          <w:rPr>
            <w:rFonts w:ascii="Times New Roman" w:hAnsi="Times New Roman" w:cs="Times New Roman"/>
            <w:b/>
            <w:sz w:val="24"/>
            <w:szCs w:val="24"/>
          </w:rPr>
          <w:t xml:space="preserve"> 14-ст) </w:t>
        </w:r>
      </w:hyperlink>
    </w:p>
    <w:p w:rsidR="00C271F0" w:rsidRPr="00AB73D3" w:rsidRDefault="00C271F0" w:rsidP="00C271F0">
      <w:pPr>
        <w:pStyle w:val="ConsPlusNormal"/>
        <w:ind w:right="-1"/>
        <w:contextualSpacing/>
        <w:jc w:val="center"/>
        <w:rPr>
          <w:b/>
        </w:rPr>
      </w:pPr>
    </w:p>
    <w:tbl>
      <w:tblPr>
        <w:tblW w:w="10348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9"/>
        <w:gridCol w:w="8109"/>
      </w:tblGrid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0"/>
            <w:bookmarkEnd w:id="1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РАЗДЕЛ F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СООРУЖЕНИЯ И СТРОИТЕЛЬНЫЕ РАБОТЫ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"/>
            <w:bookmarkEnd w:id="2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41.20.3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возведению жилых зданий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50"/>
            <w:bookmarkEnd w:id="3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41.20.30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возведению жилых зданий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строительству новых объектов;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жилых зданий, являющихся объектами культурного наследия, производимые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1F0" w:rsidRPr="00AB73D3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AB73D3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3D3">
              <w:rPr>
                <w:rFonts w:ascii="Times New Roman" w:hAnsi="Times New Roman" w:cs="Times New Roman"/>
                <w:sz w:val="24"/>
                <w:szCs w:val="24"/>
              </w:rPr>
              <w:t>41.20.30.100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AB73D3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D3">
              <w:rPr>
                <w:rFonts w:ascii="Times New Roman" w:hAnsi="Times New Roman" w:cs="Times New Roman"/>
                <w:sz w:val="24"/>
                <w:szCs w:val="24"/>
              </w:rPr>
              <w:t>Работы по возведению жилых зданий, кроме работ по сохранению и воссозданию объектов культурного наследия</w:t>
            </w:r>
          </w:p>
        </w:tc>
      </w:tr>
      <w:tr w:rsidR="00C271F0" w:rsidRPr="00AB73D3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AB73D3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3D3">
              <w:rPr>
                <w:rFonts w:ascii="Times New Roman" w:hAnsi="Times New Roman" w:cs="Times New Roman"/>
                <w:sz w:val="24"/>
                <w:szCs w:val="24"/>
              </w:rPr>
              <w:t>41.20.30.200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AB73D3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D3">
              <w:rPr>
                <w:rFonts w:ascii="Times New Roman" w:hAnsi="Times New Roman" w:cs="Times New Roman"/>
                <w:sz w:val="24"/>
                <w:szCs w:val="24"/>
              </w:rPr>
              <w:t>Работы по сохранению и воссозданию жилых зданий, являющихся объектами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41.20.4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возведению нежилых зданий и сооружений (работы по строительству новых объектов, возведению пристроек, реконструкции и ремонту зданий)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281"/>
            <w:bookmarkEnd w:id="4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41.20.40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возведению нежилых зданий и сооружений (работы по строительству новых объектов, возведению пристроек, реконструкции и ремонту зданий)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складских и промышленных зданий (например, для производства), легких промышленных зданий и сельскохозяйственных зданий;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торговых или административных зданий, таких как здания офисов, банков, конференц-залов, торговых центров, гаражей, заправочных станций и станций технического обслуживания;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общественных зданий для проведения зрелищных мероприятий, таких как кинотеатры, театры, концертные залы, танцевальные залы и ночные клубы;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отелей, мотелей, гостиниц, общежитий, ресторанов и зданий аналогичного назначения;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зданий образовательных учреждений, таких как школы, колледжи, университеты, библиотеки, архивы и музеи;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зданий учреждений здравоохранения, таких как больницы и санатории;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зданий и сооружений для занятий спортом в закрытых помещениях или для отдыха (катки, гимнастические залы, закрытые теннисные корты, спортивные залы общего назначения, эллинги, боксерские ринги и т.д.);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возведению нежилых зданий, не включенных в другие группировки, таких как здания религиозного назначения и тюрьмы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нежилых зданий, являющихся объектами культурного наследия, производимые в полном объеме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сохранению и воссозданию сооружений, являющихся объектами культурного наследия, см. </w:t>
            </w:r>
            <w:hyperlink w:anchor="P339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w:anchor="P108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C271F0" w:rsidRPr="00866B79" w:rsidTr="003C34D5">
        <w:trPr>
          <w:trHeight w:val="1295"/>
        </w:trPr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41.20.40.200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сохранению и воссозданию нежилых зданий, являющихся объектами культурного наследия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сохранению и воссозданию сооружений, являющихся объектами культурного наследия, см. </w:t>
            </w:r>
            <w:hyperlink w:anchor="P339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41.20.40.900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возведению нежилых зданий и сооружений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39"/>
            <w:bookmarkEnd w:id="5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95"/>
            <w:bookmarkEnd w:id="6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пешеходных дорожек, тротуаров, устройств управления движением автотранспорта, велосипедных дорожек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 техническому обслуживанию дорожных маршрутов и установке указателей;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содержанию автомобильных дорог;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w:anchor="P49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w:anchor="P51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6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линий электроснабжения для железных дорог, см. </w:t>
            </w:r>
            <w:hyperlink w:anchor="P75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42.11.20.000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412"/>
            <w:bookmarkStart w:id="8" w:name="P496"/>
            <w:bookmarkEnd w:id="7"/>
            <w:bookmarkEnd w:id="8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42.13.20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мостов и тоннелей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мостов и тоннелей, являющихся объектами культурного наследия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автомагистралей, автомобильных </w:t>
            </w: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дорог, железных дорог и взлетно-посадочных полос аэродромов, см. </w:t>
            </w:r>
            <w:hyperlink w:anchor="P35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12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гидротехнические работы, см. </w:t>
            </w:r>
            <w:hyperlink w:anchor="P81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42.91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стальных строительных конструкций, см. </w:t>
            </w:r>
            <w:hyperlink w:anchor="P172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43.99.50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проходке шахт,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42.13.20.100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мостов и тоннелей, кроме работ по сохранению и воссозданию объектов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42.13.20.200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сохранению и воссозданию мостов и тоннелей, являющихся объектами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628"/>
            <w:bookmarkEnd w:id="9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42.21.23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строительные по строительству оросительных систем (каналов), водоводов и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водоводных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конструкций, водоочистных станций, станций очистки сточных вод и насосных станций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трубопроводов и по прокладке водопроводов и систем водоотведения, см. соответственно </w:t>
            </w:r>
            <w:hyperlink w:anchor="P62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42.21.21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(магистральных) и </w:t>
            </w:r>
            <w:hyperlink w:anchor="P63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42.21.22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(местных)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652"/>
            <w:bookmarkEnd w:id="10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42.21.24.110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бурению водозаборных скважин или отрывке колодцев, требующие специальной квалификации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42.21.24.120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водозаборных насосов и систем водозаборных трубопроводов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42.21.24.130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септических систем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664"/>
            <w:bookmarkStart w:id="12" w:name="P702"/>
            <w:bookmarkStart w:id="13" w:name="P751"/>
            <w:bookmarkStart w:id="14" w:name="P769"/>
            <w:bookmarkEnd w:id="11"/>
            <w:bookmarkEnd w:id="12"/>
            <w:bookmarkEnd w:id="13"/>
            <w:bookmarkEnd w:id="14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42.22.22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прокладке местных линий электропередачи и связи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прокладке местных линий электропередачи над землей или под землей, включая вспомогательные работы, такие как строительные работы по строительству трансформаторных станций и подстанций для распределения электричества в пределах какого-либо района и работы по ремонту таких линий;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прокладке местных линий связи над землей и под землей, включая вспомогательные работы, такие как строительные работы по монтажу башенных опор и работы по ремонту таких линий;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антенн и строительству трансформаторных станций для распределения электричества в пределах какого-либо района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линий связи и электропередачи значительной протяженности, см. </w:t>
            </w:r>
            <w:hyperlink w:anchor="P75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отрывке траншей, см. </w:t>
            </w:r>
            <w:hyperlink w:anchor="P113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43.12.12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прокладке линий кабельного телевидения в пределах здания, см. </w:t>
            </w:r>
            <w:hyperlink w:anchor="P1173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43.21.10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42.22.22.120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трансформаторных станций и подстанций для распределения электричества в пределах какого-либо района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787"/>
            <w:bookmarkStart w:id="16" w:name="P793"/>
            <w:bookmarkEnd w:id="15"/>
            <w:bookmarkEnd w:id="16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42.91.20.190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и ремонтные, связанные с прочими водными сооружениями и работы по ремонту всех вышеуказанных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42.99.2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прочих гражданских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1026"/>
            <w:bookmarkEnd w:id="17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42.99.22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открытых стадионов и спортивных площадок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конструкций и плоскостных сооружений стадионов и прочих площадок для спортивных игр на открытом воздухе, таких как футбол, бейсбол, регби, легкая атлетика, автомобильные гонки, велосипедные гонки и скачки;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объектов для отдыха, </w:t>
            </w:r>
            <w:proofErr w:type="gram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для игры в гольф, пляжных сооружений, горных убежищ, парковых территорий и парковых сооружений для отдыха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открытых стадионов и прочих открытых спортивных сооружений, являющихся объектами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сохранению и воссозданию таких объектов ландшафтной архитектуры, являющихся объектами культурного наследия, как, например, регулярные и пейзажные парки, в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. в составе дворцово-парковых и усадебных ансамблей, сады, скверы, бульвары, аллейные посадки, кладбища;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беседок, ротонд и т.п. малых архитектурных форм, относящихся к памятникам исторического ландшафта и ландшафтной архитектуры, включая произведения садово-паркового искусства, садово-парковую скульптуру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подготовке строительного участка и предварительные земляные работы, см. </w:t>
            </w:r>
            <w:hyperlink w:anchor="P110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43.12.1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1060"/>
            <w:bookmarkEnd w:id="18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42.99.29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гражданских сооружений,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разделение земли на участки и их благоустройство, включая подготовку доступа к дорогам, коммуникациям, и/или аналогичные предварительные работы по благоустройству территории;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прочих гражданских сооружений, не включенных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таких объектов культурного наследия как, например, колонны, колоннады, триумфальные арки, памятники историческим деятелям и деятелям культуры, стелы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гражданских сооружений, являющихся объектами культурного наследия,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сохранению и воссозданию беседок, ротонд и т.п. малых архитектурных форм, относящихся к памятникам исторического ландшафта и ландшафтной архитектуры, включая произведения садово-паркового искусства, садово-парковую скульптуру, см. </w:t>
            </w:r>
            <w:hyperlink w:anchor="P102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42.99.22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реставрации, консервации и воссозданию барельефов, горельефов и прочих видов рельефной скульптуры, являющихся частями объектов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1086"/>
            <w:bookmarkEnd w:id="19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сносу зданий и сооружений и по подготовке строительного участка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сносу зданий и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43.11.1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сносу зданий и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43.11.10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сносу зданий и сооружений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демонтажу и сносу зданий и прочих конструкций;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демонтажу и сносу для строительства улиц и автомагистралей;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демонтажу и сносу для строительства улиц и автомагистралей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43.11.10.000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сносу зданий и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подготовке строительной площадки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1104"/>
            <w:bookmarkEnd w:id="20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43.12.11.140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расчистке территории, удалению растительности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43.12.11.150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закреплению (стабилизации) грунтов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43.12.11.160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бурению горизонтальных каналов для прокладки кабелей или дренажных труб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43.12.11.170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отрывке траншей для осушения участка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43.12.11.190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земляные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1135"/>
            <w:bookmarkEnd w:id="21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отрывке и перемещению грунта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отрывке траншей для коммунальных сетей, городских дренажных сетей, различных дорожных работ и т.д.;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отрывке обычных траншей, котлованов для различных конструкций;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удалению верхнего загрязненного слоя грунта;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восстановлению территорий;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крупномасштабные земляные работы;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отрывку, планировку откосов, перемещение грунта при устройстве насыпей или выемок перед началом дорожного строительства (автомобильных дорог, автомагистралей, железных дорог и т.п.);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прочие работы по отрывке и перемещению грунта,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43.12.12.000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отрывке и перемещению грунта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43.13.10.110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отбору проб грунта (кернов) для строительных целей, геофизических, геологических или аналогичных исследований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43.13.10.120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бурению разведочных скважин на нефть и газ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43.13.10.130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бурению разведочных скважин на твердые полезные ископаемые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43.13.10.190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разведочные буровые прочие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1173"/>
            <w:bookmarkEnd w:id="22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w:anchor="P44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w:anchor="P123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w:anchor="P126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w:anchor="P130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w:anchor="P136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на прочих строительных объектах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наследия, см. </w:t>
            </w:r>
            <w:hyperlink w:anchor="P1222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43.21.10.230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связанные с установкой приборов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сетей электроосвещения и электроснабжения и электроарматуры для систем аварийного электроснабжения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наследия, см. </w:t>
            </w:r>
            <w:hyperlink w:anchor="P1222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43.21.10.230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антенн всех типов, включая спутниковые антенны, в жилых зданиях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проводных и кабельных сетей кабельного телевидения в здании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43.21.10.170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 по прокладке телекоммуникационной проводки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43.21.10.180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 по монтажу прочего электрического оборудования, включая электрические солнечные коллекторы и плинтусные обогреватели, в зданиях и сооружениях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43.21.10.210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приборов учета расхода электроэнергии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1222"/>
            <w:bookmarkEnd w:id="23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43.21.10.230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приспособлению систем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43.21.10.290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водопровода, канализации, отопления и кондиционирования воздуха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w:anchor="P136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1232"/>
            <w:bookmarkEnd w:id="24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водопровода, канализации, отопления, вентиляции и кондиционирования воздуха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1234"/>
            <w:bookmarkEnd w:id="25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водопроводных и канализационных систем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горячего и холодного водоснабжения (т.е. водопроводных);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систем;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санитарно-технических приборов;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санитарно-технических приборов и взаимосвязанные водопроводные работы;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напорных водопроводов для пожаротушения (включая пожарные гидранты с пожарными рукавами и выходными патрубками);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канализационных систем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 в помещениях, включая монтаж соединительных трубопроводов, см. </w:t>
            </w:r>
            <w:hyperlink w:anchor="P126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w:anchor="P136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основных сетей горячего и холодного водоснабжения (т. е. водопроводных), работы по монтажу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санитарно-технических приборов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водопроводные взаимосвязанные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напорных водопроводов для пожаротушения (включая пожарные гидранты с пожарными рукавами и выходными патрубками)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канализационных систем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приборов учета расхода воды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43.22.11.190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водопроводных и канализационных систем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1261"/>
            <w:bookmarkEnd w:id="26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отопления, вентиляции и кондиционирования воздуха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отопительного оборудования (электрического, газового, нефтяного, неэлектрических солнечных коллекторов). Включаются также работы по устройству трубопроводов, воздуховодов и взаимосвязанные работы, выполняемые с применением тонколистового металла в качестве составной части работ по монтажу таких систем;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и техническому обслуживанию систем управления центральным отоплением;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подключению к районным системам отопления;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техническому обслуживанию бытовых отопительных котлов и бойлеров;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 и техническому обслуживанию промышленных котлов, см. </w:t>
            </w:r>
            <w:hyperlink r:id="rId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33.12.14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монтажу, ремонту и техническому обслуживанию промышленного оборудования для кондиционирования воздуха и холодильного оборудования, см. </w:t>
            </w:r>
            <w:hyperlink r:id="rId7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33.12.18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33.20.29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электромонтажные работы по установке электрических солнечных коллекторов и плинтусных обогревателей, см. </w:t>
            </w:r>
            <w:hyperlink w:anchor="P1173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43.21.10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чистке дымовых труб, см. </w:t>
            </w:r>
            <w:hyperlink r:id="rId9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81.22.13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w:anchor="P136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отопительного оборудования (электрического, газового, нефтяного, неэлектрических солнечных коллекторов)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техническому обслуживанию систем управления центральным отоплением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подключению к районным системам отопления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ремонту и техническому обслуживанию бытовых отопительных котлов и бойлеров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приборов учета расхода тепловой энергии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43.22.12.190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отопления, вентиляции и кондиционирования воздуха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газовых систем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газовых систем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подачи различных газов (например, кислорода в больницах) и подключению прочего газового оборудования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отопительных систем помещений, см. </w:t>
            </w:r>
            <w:hyperlink w:anchor="P1232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вентиляции и кондиционирования воздуха, см. </w:t>
            </w:r>
            <w:hyperlink w:anchor="P126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43.22.20.000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газовых систем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1305"/>
            <w:bookmarkEnd w:id="27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изоляционные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теплоизоляционные работы, предусматривающие применение теплоизоляционных материалов, стойких к воздействию погодных факторов, для заполнения пустот в наружных стенах;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теплоизоляции трубопроводов для подачи горячей или охлажденной воды, котлов и трубных разводок;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звукоизоляционные;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противопожарной защите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улучшению акустики помещений, см. </w:t>
            </w:r>
            <w:hyperlink w:anchor="P1579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43.39.19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гидроизоляционные работы, см. </w:t>
            </w:r>
            <w:hyperlink w:anchor="P1647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43.99.10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теплоизоляционные, предусматривающие применение теплоизоляционных материалов, стойких к воздействию погодных факторов, для заполнения пустот в наружных стенах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теплоизоляции трубопроводов для подачи горячей или охлажденной воды, котлов и трубных разводок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звукоизоляционные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противопожарной защите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виброизоляционные</w:t>
            </w:r>
            <w:proofErr w:type="spellEnd"/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43.29.11.190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изоляционные прочие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1327"/>
            <w:bookmarkEnd w:id="28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оград и защитных ограждений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оград, заборов, защитных перильных и аналогичных ограждений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Ограждения могут быть выполнены из различных материалов (проволоки, дерева, металла, стекловолокна) и установлены в различных местах (во дворах, вокруг игровых площадок, частных владений или производственных предприятий);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(металлических) пожарных лестниц, требующие специальной квалификации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43.29.12.110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оград, заборов, защитных перильных и аналогичных ограждений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43.29.12.120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пожарных (металлических) лестниц, требующие специальной квалификации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1337"/>
            <w:bookmarkEnd w:id="29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43.29.19.110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лифтов, эскалаторов и движущихся тротуаров, требующие специальной квалификации, включая ремонт и техническое обслуживание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несущих конструкций крыш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работы, включающие монтаж несущих конструкций крыш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реставрации, консервации и воссозданию деревянных конструкций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43.91.11.000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несущих конструкций крыш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1609"/>
            <w:bookmarkEnd w:id="30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w:anchor="P1627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w:anchor="P151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w:anchor="P1627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43.91.19.120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монтажу водосточных желобов, труб, кровельных сливов, а также по устройству плиточных и металлических сливов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1627"/>
            <w:bookmarkEnd w:id="31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43.91.19.130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ремонту, реставрации и воссозданию кровель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43.91.19.190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аренду строительного оборудования с оператором для конкретной строительной услуги, см. классификацию конкретных строительных услуг в </w:t>
            </w:r>
            <w:hyperlink w:anchor="P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разделе F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43.99.1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гидроизоляционные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1647"/>
            <w:bookmarkEnd w:id="32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гидроизоляционные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гидроизоляции плоских крыш и крыш-террас;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гидроизоляции наружных конструкций зданий и сооружений и прочих подземных сооружений;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влагоизоляции</w:t>
            </w:r>
            <w:proofErr w:type="spellEnd"/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изоляционные работы, см. </w:t>
            </w:r>
            <w:hyperlink w:anchor="P130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43.99.10.110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гидроизоляции плоских крыш и крыш-террас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43.99.10.120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гидроизоляции наружных конструкций зданий и сооружений и прочих подземных сооружений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43.99.10.130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влагоизоляции</w:t>
            </w:r>
            <w:proofErr w:type="spellEnd"/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43.99.2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строительных лесов и подмостей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строительных лесов и подмостей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и разборке лесов, подмостей и рабочих платформ, за исключением услуг по аренде лесов, подмостей и рабочих платформ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аренде лесов и подмостей без их установки и разборки, см. </w:t>
            </w:r>
            <w:hyperlink r:id="rId1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77.32.10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43.99.20.000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установке строительных лесов и подмостей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43.99.3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свайные; работы по строительству фундаментов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1673"/>
            <w:bookmarkEnd w:id="33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свайные; работы по строительству фундаментов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реставрации, консервации и воссозданию оснований и фундаментов на объектах культурного наследия, см. </w:t>
            </w:r>
            <w:hyperlink w:anchor="P168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43.99.30.200</w:t>
              </w:r>
            </w:hyperlink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отрывке, см. </w:t>
            </w:r>
            <w:hyperlink w:anchor="P113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43.12.12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бетонные и железобетонные работы, см. </w:t>
            </w:r>
            <w:hyperlink w:anchor="P169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43.99.40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43.99.30.100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свайные; работы по строительству фундаментов, кроме работ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1686"/>
            <w:bookmarkEnd w:id="34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43.99.30.200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ремонту, реставрации, консервации и воссозданию оснований и фундаментов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1691"/>
            <w:bookmarkEnd w:id="35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заводское изготовление сборных железобетонных конструкций, см. </w:t>
            </w:r>
            <w:hyperlink r:id="rId1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23.61.12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товарный бетон, см. </w:t>
            </w:r>
            <w:hyperlink r:id="rId12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23.63.10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устройству покрытий улиц, автомобильных дорог и тротуаров, см. </w:t>
            </w:r>
            <w:hyperlink w:anchor="P395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42.11.20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мостов и надземных автодорог (эстакад), см. </w:t>
            </w:r>
            <w:hyperlink w:anchor="P49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тоннелей, см. </w:t>
            </w:r>
            <w:hyperlink w:anchor="P49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реставрации, консервации и воссозданию оснований и фундаментов на объектах культурного наследия, см. </w:t>
            </w:r>
            <w:hyperlink w:anchor="P1686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43.99.30.200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укладке бетонной смеси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Работы, включающие производство опалубочных форм и арматуры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укреплению фундаментов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куполов и тонкостенных оболочек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Работы строительные, требующие специальной квалификации и включающие </w:t>
            </w:r>
            <w:proofErr w:type="spellStart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43.99.40.190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 прочие,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стальных строительных конструкций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1724"/>
            <w:bookmarkEnd w:id="36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стальных строительных конструкций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стальных каркасов зданий, требующие специальной квалификации;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сборных стальных строительных конструкций зданий и прочих сооружений, таких как мосты, мостовые краны или опоры линий электропередачи;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монтажу навесных стеновых панелей;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взаимосвязанные сварочные работы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ограждающих конструкций и распорных систем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43.99.50.110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стальных каркасов зданий, требующие специальной квалификации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43.99.50.120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сборных стальных строительных конструкций зданий и прочих сооружений, таких как мосты, мостовые краны или опоры линий электропередачи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монтажу навесных стеновых панелей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43.99.50.140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взаимосвязанные сварочные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43.99.6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каменные и кирпичные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43.99.60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каменные и кирпичные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кирпичные работы, работы по укладке каменных блоков, работы по устройству каменной кладки и прочие каменные работы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кладок, конструкций на объектах культурного наследия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устройству покрытий полов и облицовке стен, см. </w:t>
            </w:r>
            <w:hyperlink w:anchor="P1427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43.33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бетонные и железобетонные работы, см. </w:t>
            </w:r>
            <w:hyperlink w:anchor="P169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43.99.40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ограждающих конструкций и распорных систем на объектах культурного наследия, см. </w:t>
            </w:r>
            <w:hyperlink w:anchor="P1778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43.99.60.100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каменные и кирпичные, кроме работ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43.99.60.200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ремонту, реставрации, консервации и воссозданию кладок, конструкций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43.99.7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сборке и монтажу сборных конструкций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43.99.70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сборке и монтажу сборных конструкций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услуги по установке, сборке и монтажу сборных конструкций;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уличного оборудования всех видов (например, павильонов на автобусных остановках, скамеек)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сборку и монтаж целых зданий и сооружений, см. </w:t>
            </w:r>
            <w:hyperlink w:anchor="P25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41.20.30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81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41.20.40</w:t>
              </w:r>
            </w:hyperlink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монтажу сборных стальных строительных конструкций, см. </w:t>
            </w:r>
            <w:hyperlink w:anchor="P1724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43.99.50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43.99.70.000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по сборке и монтажу сборных конструкций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1778"/>
            <w:bookmarkEnd w:id="37"/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реставрации оконных и дверных приборов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 и консервации деревянных конструкций и деталей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 и воссозданию металлических конструкций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реставрации деталей из черного и цветных металлов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 и консервации ограждающих конструкций и распорных систем и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реставрации и воссозданию позолоты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реставрации и воссозданию резьбы по деревянным конструкциям на объектах культурного наследия;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- работы по реставрации, консервации и воссозданию скульптуры на объектах культурного наследия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 xml:space="preserve">- аренду строительного оборудования с оператором для конкретной строительной услуги, см. классификацию конкретных строительных услуг в </w:t>
            </w:r>
            <w:hyperlink w:anchor="P0" w:history="1">
              <w:r w:rsidRPr="00866B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разделе F</w:t>
              </w:r>
            </w:hyperlink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43.99.90.100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группировки, кроме работ на объектах культурного наследия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43.99.90.130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открытых плавательных бассейнов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43.99.90.140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декоративных каминов, печей, очагов, дымоходов, газоходов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43.99.90.150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для наружных стен зданий (очистка паром, пескоструйная обработка)</w:t>
            </w:r>
          </w:p>
        </w:tc>
      </w:tr>
      <w:tr w:rsidR="00C271F0" w:rsidRPr="00866B79" w:rsidTr="003C34D5"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43.99.90.190</w:t>
            </w:r>
          </w:p>
        </w:tc>
        <w:tc>
          <w:tcPr>
            <w:tcW w:w="8109" w:type="dxa"/>
            <w:tcBorders>
              <w:top w:val="nil"/>
              <w:left w:val="nil"/>
              <w:bottom w:val="nil"/>
              <w:right w:val="nil"/>
            </w:tcBorders>
          </w:tcPr>
          <w:p w:rsidR="00C271F0" w:rsidRPr="00866B79" w:rsidRDefault="00C271F0" w:rsidP="003C34D5">
            <w:pPr>
              <w:pStyle w:val="ConsPlusNormal"/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B79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прочие, не включенные в другие группировки</w:t>
            </w:r>
          </w:p>
        </w:tc>
      </w:tr>
    </w:tbl>
    <w:p w:rsidR="00C271F0" w:rsidRPr="00866B79" w:rsidRDefault="00C271F0" w:rsidP="00C271F0">
      <w:pPr>
        <w:spacing w:after="0"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79488E" w:rsidRDefault="0079488E"/>
    <w:sectPr w:rsidR="0079488E" w:rsidSect="0001123D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F0"/>
    <w:rsid w:val="001B2543"/>
    <w:rsid w:val="0079488E"/>
    <w:rsid w:val="00855F80"/>
    <w:rsid w:val="00C2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B8713-C0B2-4D36-9317-EAF9A3AC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1F0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1F0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949F36C99157C041435C90AD0E5D89FE7E25128443525EC3C93B2F8CE717DCFEDD375CEADEEA21b3PDQ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949F36C99157C041435C90AD0E5D89FE7E25128443525EC3C93B2F8CE717DCFEDD375CEADEEC26b3P9Q" TargetMode="External"/><Relationship Id="rId12" Type="http://schemas.openxmlformats.org/officeDocument/2006/relationships/hyperlink" Target="consultantplus://offline/ref=DC949F36C99157C041435C90AD0E5D89FE7E25128443525EC3C93B2F8CE717DCFEDD375CE9DEEC24b3PF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949F36C99157C041435C90AD0E5D89FE7E25128443525EC3C93B2F8CE717DCFEDD375CEADEEC24b3PDQ" TargetMode="External"/><Relationship Id="rId11" Type="http://schemas.openxmlformats.org/officeDocument/2006/relationships/hyperlink" Target="consultantplus://offline/ref=DC949F36C99157C041435C90AD0E5D89FE7E25128443525EC3C93B2F8CE717DCFEDD375CE9DEEF20b3P3Q" TargetMode="External"/><Relationship Id="rId5" Type="http://schemas.openxmlformats.org/officeDocument/2006/relationships/hyperlink" Target="consultantplus://offline/ref=DC949F36C99157C041435C90AD0E5D89FE7E25128443525EC3C93B2F8CE717DCFEDD375CEADEEA27b3P9Q" TargetMode="External"/><Relationship Id="rId10" Type="http://schemas.openxmlformats.org/officeDocument/2006/relationships/hyperlink" Target="consultantplus://offline/ref=DC949F36C99157C041435C90AD0E5D89FE7E25128443525EC3C93B2F8CE717DCFEDD375CEBDBEF27b3P8Q" TargetMode="External"/><Relationship Id="rId4" Type="http://schemas.openxmlformats.org/officeDocument/2006/relationships/hyperlink" Target="consultantplus://offline/ref=DC949F36C99157C041435C90AD0E5D89FE7E25128443525EC3C93B2F8CE717DCFEDD375CECD8EF26b3P2Q" TargetMode="External"/><Relationship Id="rId9" Type="http://schemas.openxmlformats.org/officeDocument/2006/relationships/hyperlink" Target="consultantplus://offline/ref=DC949F36C99157C041435C90AD0E5D89FE7E25128443525EC3C93B2F8CE717DCFEDD375CEBDBEB23b3PC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5475</Words>
  <Characters>31210</Characters>
  <Application>Microsoft Office Word</Application>
  <DocSecurity>4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Кротова Кристина Юрьевна</cp:lastModifiedBy>
  <cp:revision>2</cp:revision>
  <dcterms:created xsi:type="dcterms:W3CDTF">2018-07-03T14:54:00Z</dcterms:created>
  <dcterms:modified xsi:type="dcterms:W3CDTF">2018-07-03T14:54:00Z</dcterms:modified>
</cp:coreProperties>
</file>